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1C310AEB" w:rsidR="00E86F6E" w:rsidRPr="008B64C2" w:rsidRDefault="00790690"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135E31C7" w14:textId="77777777" w:rsidR="00790690" w:rsidRDefault="00790690" w:rsidP="00E86F6E">
      <w:pPr>
        <w:spacing w:after="0" w:line="240" w:lineRule="auto"/>
        <w:rPr>
          <w:rFonts w:asciiTheme="majorHAnsi" w:hAnsiTheme="majorHAnsi" w:cstheme="majorHAnsi"/>
          <w:b/>
          <w:bCs/>
          <w:color w:val="505050"/>
          <w:sz w:val="20"/>
          <w:szCs w:val="20"/>
        </w:rPr>
      </w:pPr>
      <w:r w:rsidRPr="00790690">
        <w:rPr>
          <w:rFonts w:asciiTheme="majorHAnsi" w:hAnsiTheme="majorHAnsi" w:cstheme="majorHAnsi"/>
          <w:b/>
          <w:bCs/>
          <w:color w:val="505050"/>
          <w:sz w:val="20"/>
          <w:szCs w:val="20"/>
        </w:rPr>
        <w:t>+442076 110427</w:t>
      </w:r>
    </w:p>
    <w:p w14:paraId="0C6B67A6" w14:textId="23D18EB8" w:rsidR="00E86F6E" w:rsidRPr="008B64C2" w:rsidRDefault="00790690" w:rsidP="00E86F6E">
      <w:pPr>
        <w:spacing w:after="0" w:line="240" w:lineRule="auto"/>
        <w:rPr>
          <w:rStyle w:val="Hyperlink"/>
          <w:rFonts w:cstheme="majorHAnsi"/>
          <w:color w:val="505050"/>
          <w:sz w:val="20"/>
          <w:szCs w:val="20"/>
        </w:rPr>
      </w:pPr>
      <w:hyperlink r:id="rId5" w:history="1">
        <w:r w:rsidRPr="005140B3">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4363793D" w:rsidR="00E86F6E" w:rsidRPr="00944B93" w:rsidRDefault="00E86F6E"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0</w:t>
      </w:r>
      <w:r w:rsidR="002A07B2">
        <w:rPr>
          <w:rFonts w:asciiTheme="majorHAnsi" w:hAnsiTheme="majorHAnsi" w:cstheme="majorHAnsi"/>
          <w:b/>
          <w:bCs/>
          <w:sz w:val="20"/>
          <w:szCs w:val="20"/>
          <w:u w:val="single"/>
        </w:rPr>
        <w:t>8</w:t>
      </w:r>
      <w:r w:rsidRPr="008B64C2">
        <w:rPr>
          <w:rFonts w:asciiTheme="majorHAnsi" w:hAnsiTheme="majorHAnsi" w:cstheme="majorHAnsi"/>
          <w:b/>
          <w:bCs/>
          <w:sz w:val="20"/>
          <w:szCs w:val="20"/>
          <w:u w:val="single"/>
          <w:vertAlign w:val="superscript"/>
        </w:rPr>
        <w:t>th</w:t>
      </w:r>
      <w:r w:rsidRPr="008B64C2">
        <w:rPr>
          <w:rFonts w:asciiTheme="majorHAnsi" w:hAnsiTheme="majorHAnsi" w:cstheme="majorHAnsi"/>
          <w:b/>
          <w:bCs/>
          <w:sz w:val="20"/>
          <w:szCs w:val="20"/>
          <w:u w:val="single"/>
        </w:rPr>
        <w:t xml:space="preserve"> </w:t>
      </w:r>
      <w:r w:rsidR="002A07B2">
        <w:rPr>
          <w:rFonts w:asciiTheme="majorHAnsi" w:hAnsiTheme="majorHAnsi" w:cstheme="majorHAnsi"/>
          <w:b/>
          <w:bCs/>
          <w:sz w:val="20"/>
          <w:szCs w:val="20"/>
          <w:u w:val="single"/>
        </w:rPr>
        <w:t>August</w:t>
      </w:r>
      <w:r w:rsidRPr="008B64C2">
        <w:rPr>
          <w:rFonts w:asciiTheme="majorHAnsi" w:hAnsiTheme="majorHAnsi" w:cstheme="majorHAnsi"/>
          <w:b/>
          <w:bCs/>
          <w:sz w:val="20"/>
          <w:szCs w:val="20"/>
          <w:u w:val="single"/>
        </w:rPr>
        <w:t xml:space="preserve"> 202</w:t>
      </w:r>
      <w:r w:rsidR="002A07B2">
        <w:rPr>
          <w:rFonts w:asciiTheme="majorHAnsi" w:hAnsiTheme="majorHAnsi" w:cstheme="majorHAnsi"/>
          <w:b/>
          <w:bCs/>
          <w:sz w:val="20"/>
          <w:szCs w:val="20"/>
          <w:u w:val="single"/>
        </w:rPr>
        <w:t>4</w:t>
      </w:r>
    </w:p>
    <w:p w14:paraId="4B08798B" w14:textId="77777777" w:rsidR="005F3169" w:rsidRDefault="005F3169" w:rsidP="005F3169"/>
    <w:p w14:paraId="68C6E4AB" w14:textId="0E188525" w:rsidR="005F3169" w:rsidRDefault="002A07B2" w:rsidP="005F3169">
      <w:pPr>
        <w:rPr>
          <w:rFonts w:asciiTheme="majorHAnsi" w:eastAsiaTheme="majorEastAsia" w:hAnsiTheme="majorHAnsi" w:cstheme="majorBidi"/>
          <w:b/>
          <w:bCs/>
          <w:sz w:val="32"/>
          <w:szCs w:val="32"/>
        </w:rPr>
      </w:pPr>
      <w:r w:rsidRPr="002A07B2">
        <w:rPr>
          <w:rFonts w:asciiTheme="majorHAnsi" w:eastAsiaTheme="majorEastAsia" w:hAnsiTheme="majorHAnsi" w:cstheme="majorBidi"/>
          <w:b/>
          <w:bCs/>
          <w:sz w:val="32"/>
          <w:szCs w:val="32"/>
        </w:rPr>
        <w:t xml:space="preserve">UK </w:t>
      </w:r>
      <w:r w:rsidR="00790690">
        <w:rPr>
          <w:rFonts w:asciiTheme="majorHAnsi" w:eastAsiaTheme="majorEastAsia" w:hAnsiTheme="majorHAnsi" w:cstheme="majorBidi"/>
          <w:b/>
          <w:bCs/>
          <w:sz w:val="32"/>
          <w:szCs w:val="32"/>
        </w:rPr>
        <w:t xml:space="preserve">pubs and bars </w:t>
      </w:r>
      <w:r w:rsidR="00CC2CD3">
        <w:rPr>
          <w:rFonts w:asciiTheme="majorHAnsi" w:eastAsiaTheme="majorEastAsia" w:hAnsiTheme="majorHAnsi" w:cstheme="majorBidi"/>
          <w:b/>
          <w:bCs/>
          <w:sz w:val="32"/>
          <w:szCs w:val="32"/>
        </w:rPr>
        <w:t>m</w:t>
      </w:r>
      <w:r w:rsidRPr="002A07B2">
        <w:rPr>
          <w:rFonts w:asciiTheme="majorHAnsi" w:eastAsiaTheme="majorEastAsia" w:hAnsiTheme="majorHAnsi" w:cstheme="majorBidi"/>
          <w:b/>
          <w:bCs/>
          <w:sz w:val="32"/>
          <w:szCs w:val="32"/>
        </w:rPr>
        <w:t xml:space="preserve">arket to </w:t>
      </w:r>
      <w:r w:rsidR="00CC2CD3">
        <w:rPr>
          <w:rFonts w:asciiTheme="majorHAnsi" w:eastAsiaTheme="majorEastAsia" w:hAnsiTheme="majorHAnsi" w:cstheme="majorBidi"/>
          <w:b/>
          <w:bCs/>
          <w:sz w:val="32"/>
          <w:szCs w:val="32"/>
        </w:rPr>
        <w:t>r</w:t>
      </w:r>
      <w:r w:rsidRPr="002A07B2">
        <w:rPr>
          <w:rFonts w:asciiTheme="majorHAnsi" w:eastAsiaTheme="majorEastAsia" w:hAnsiTheme="majorHAnsi" w:cstheme="majorBidi"/>
          <w:b/>
          <w:bCs/>
          <w:sz w:val="32"/>
          <w:szCs w:val="32"/>
        </w:rPr>
        <w:t xml:space="preserve">each £23.6 </w:t>
      </w:r>
      <w:r w:rsidR="00CC2CD3">
        <w:rPr>
          <w:rFonts w:asciiTheme="majorHAnsi" w:eastAsiaTheme="majorEastAsia" w:hAnsiTheme="majorHAnsi" w:cstheme="majorBidi"/>
          <w:b/>
          <w:bCs/>
          <w:sz w:val="32"/>
          <w:szCs w:val="32"/>
        </w:rPr>
        <w:t>b</w:t>
      </w:r>
      <w:r w:rsidRPr="002A07B2">
        <w:rPr>
          <w:rFonts w:asciiTheme="majorHAnsi" w:eastAsiaTheme="majorEastAsia" w:hAnsiTheme="majorHAnsi" w:cstheme="majorBidi"/>
          <w:b/>
          <w:bCs/>
          <w:sz w:val="32"/>
          <w:szCs w:val="32"/>
        </w:rPr>
        <w:t xml:space="preserve">illion in 2024 </w:t>
      </w:r>
      <w:r w:rsidR="00CC2CD3">
        <w:rPr>
          <w:rFonts w:asciiTheme="majorHAnsi" w:eastAsiaTheme="majorEastAsia" w:hAnsiTheme="majorHAnsi" w:cstheme="majorBidi"/>
          <w:b/>
          <w:bCs/>
          <w:sz w:val="32"/>
          <w:szCs w:val="32"/>
        </w:rPr>
        <w:t>d</w:t>
      </w:r>
      <w:r w:rsidRPr="002A07B2">
        <w:rPr>
          <w:rFonts w:asciiTheme="majorHAnsi" w:eastAsiaTheme="majorEastAsia" w:hAnsiTheme="majorHAnsi" w:cstheme="majorBidi"/>
          <w:b/>
          <w:bCs/>
          <w:sz w:val="32"/>
          <w:szCs w:val="32"/>
        </w:rPr>
        <w:t>espite</w:t>
      </w:r>
      <w:r w:rsidR="00CC2CD3">
        <w:rPr>
          <w:rFonts w:asciiTheme="majorHAnsi" w:eastAsiaTheme="majorEastAsia" w:hAnsiTheme="majorHAnsi" w:cstheme="majorBidi"/>
          <w:b/>
          <w:bCs/>
          <w:sz w:val="32"/>
          <w:szCs w:val="32"/>
        </w:rPr>
        <w:t xml:space="preserve"> cost pressure and </w:t>
      </w:r>
      <w:proofErr w:type="gramStart"/>
      <w:r w:rsidR="00CC2CD3">
        <w:rPr>
          <w:rFonts w:asciiTheme="majorHAnsi" w:eastAsiaTheme="majorEastAsia" w:hAnsiTheme="majorHAnsi" w:cstheme="majorBidi"/>
          <w:b/>
          <w:bCs/>
          <w:sz w:val="32"/>
          <w:szCs w:val="32"/>
        </w:rPr>
        <w:t>closures</w:t>
      </w:r>
      <w:proofErr w:type="gramEnd"/>
    </w:p>
    <w:p w14:paraId="681D2069" w14:textId="77777777" w:rsidR="002A07B2" w:rsidRDefault="002A07B2" w:rsidP="005F3169"/>
    <w:p w14:paraId="7FC65548" w14:textId="56052E45" w:rsidR="002A07B2" w:rsidRPr="002A07B2" w:rsidRDefault="002A07B2" w:rsidP="002A07B2">
      <w:r w:rsidRPr="002A07B2">
        <w:t xml:space="preserve">The UK pub and bar market is set to grow by </w:t>
      </w:r>
      <w:r w:rsidR="00CC2CD3">
        <w:t>+</w:t>
      </w:r>
      <w:r w:rsidRPr="002A07B2">
        <w:t xml:space="preserve">1.7% in 2024, reaching a value of £23.6 billion, according to the latest Lumina Intelligence </w:t>
      </w:r>
      <w:hyperlink r:id="rId6" w:history="1">
        <w:r w:rsidRPr="00790690">
          <w:rPr>
            <w:rStyle w:val="Hyperlink"/>
          </w:rPr>
          <w:t>UK Pub and Bar Market Report</w:t>
        </w:r>
        <w:r w:rsidR="00790690" w:rsidRPr="00790690">
          <w:rPr>
            <w:rStyle w:val="Hyperlink"/>
          </w:rPr>
          <w:t xml:space="preserve"> 2024</w:t>
        </w:r>
      </w:hyperlink>
      <w:r w:rsidRPr="002A07B2">
        <w:t xml:space="preserve">. </w:t>
      </w:r>
      <w:r w:rsidR="00CC2CD3">
        <w:t>Growth is lagging</w:t>
      </w:r>
      <w:r w:rsidRPr="002A07B2">
        <w:t xml:space="preserve"> the total eating out market’s projected growth rate of </w:t>
      </w:r>
      <w:r w:rsidR="00CC2CD3">
        <w:t>+</w:t>
      </w:r>
      <w:r w:rsidRPr="002A07B2">
        <w:t>2.8%. Higher staff costs and poor weather are mitigating improvements in household finances and economic conditions, presenting a mixed performance outlook for the sector.</w:t>
      </w:r>
    </w:p>
    <w:p w14:paraId="26234F83" w14:textId="73DBBCFA" w:rsidR="002A07B2" w:rsidRPr="002A07B2" w:rsidRDefault="002A07B2" w:rsidP="002A07B2">
      <w:r w:rsidRPr="002A07B2">
        <w:t xml:space="preserve">The report highlights a disparity within the market, with managed operators outperforming expectations. Managed pubs and bars are anticipated to see turnover growth of </w:t>
      </w:r>
      <w:r w:rsidR="00CC2CD3">
        <w:t>+</w:t>
      </w:r>
      <w:r w:rsidRPr="002A07B2">
        <w:t xml:space="preserve">2.4%, boosting their market value share to 51% from 25% of sites in 2024. </w:t>
      </w:r>
      <w:r w:rsidR="00CC2CD3">
        <w:t>T</w:t>
      </w:r>
      <w:r w:rsidRPr="002A07B2">
        <w:t xml:space="preserve">he broader pub market faces </w:t>
      </w:r>
      <w:r w:rsidR="00CC2CD3">
        <w:t xml:space="preserve">notable </w:t>
      </w:r>
      <w:r w:rsidRPr="002A07B2">
        <w:t xml:space="preserve">challenges. The </w:t>
      </w:r>
      <w:r w:rsidR="00CC2CD3">
        <w:t xml:space="preserve">total </w:t>
      </w:r>
      <w:r w:rsidRPr="002A07B2">
        <w:t xml:space="preserve">sector is projected to experience the net closure of six pubs every week in 2024, an outlet decline rate of </w:t>
      </w:r>
      <w:r w:rsidR="00CC2CD3">
        <w:t>-</w:t>
      </w:r>
      <w:r w:rsidRPr="002A07B2">
        <w:t>0.8%, with the total number of sites expected to fall to 41,729. Key factors contributing to these closures include rising business rates, alcohol duty</w:t>
      </w:r>
      <w:r w:rsidR="00CC2CD3">
        <w:t xml:space="preserve"> and </w:t>
      </w:r>
      <w:r w:rsidRPr="002A07B2">
        <w:t>staff costs, which are rendering many sites unviable.</w:t>
      </w:r>
    </w:p>
    <w:p w14:paraId="3CB916BB" w14:textId="6E73D987" w:rsidR="002A07B2" w:rsidRPr="002A07B2" w:rsidRDefault="002A07B2" w:rsidP="002A07B2">
      <w:r w:rsidRPr="002A07B2">
        <w:t>Consumer behaviour is evolving, with core dinner and drink-only occasions driving pub visits in 2024. Quality-led experiences are in demand, as consumers choose pubs for weekend dinners and social gatherings, favouring independent and high-quality venues. Within the alcohol sector, there is a noticeable trend of consumers purchasing fewer drinks per visit but opting for more premium options, prioriti</w:t>
      </w:r>
      <w:r w:rsidR="00CC2CD3">
        <w:t>s</w:t>
      </w:r>
      <w:r w:rsidRPr="002A07B2">
        <w:t>ing quality over quantity.</w:t>
      </w:r>
    </w:p>
    <w:p w14:paraId="23A9D95B" w14:textId="2970DA5E" w:rsidR="002A07B2" w:rsidRPr="002A07B2" w:rsidRDefault="00CC2CD3" w:rsidP="002A07B2">
      <w:r>
        <w:t>T</w:t>
      </w:r>
      <w:r w:rsidR="002A07B2" w:rsidRPr="002A07B2">
        <w:t xml:space="preserve">he frequency of pub visits is declining, down by </w:t>
      </w:r>
      <w:r>
        <w:t>-</w:t>
      </w:r>
      <w:r w:rsidR="002A07B2" w:rsidRPr="002A07B2">
        <w:t>1.7%</w:t>
      </w:r>
      <w:r>
        <w:t xml:space="preserve"> year-on-year</w:t>
      </w:r>
      <w:r w:rsidR="002A07B2" w:rsidRPr="002A07B2">
        <w:t xml:space="preserve">, reflecting broader lifestyle changes and health trends, </w:t>
      </w:r>
      <w:r>
        <w:t>including</w:t>
      </w:r>
      <w:r w:rsidR="002A07B2" w:rsidRPr="002A07B2">
        <w:t xml:space="preserve"> reduced alcohol consumption. Leading operators are addressing these shifts by attracting younger visitors through innovative 'zoning' strategies. This approach involves utili</w:t>
      </w:r>
      <w:r>
        <w:t>s</w:t>
      </w:r>
      <w:r w:rsidR="002A07B2" w:rsidRPr="002A07B2">
        <w:t>ing different areas of venues for various mission types, incorporating technology, and creating differentiated offers to enhance the customer experience.</w:t>
      </w:r>
    </w:p>
    <w:p w14:paraId="296E73CA" w14:textId="37546F1A" w:rsidR="002A07B2" w:rsidRPr="002A07B2" w:rsidRDefault="002A07B2" w:rsidP="002A07B2">
      <w:proofErr w:type="gramStart"/>
      <w:r w:rsidRPr="002A07B2">
        <w:t>Looking ahead, economic stability</w:t>
      </w:r>
      <w:proofErr w:type="gramEnd"/>
      <w:r w:rsidRPr="002A07B2">
        <w:t xml:space="preserve"> is expected to support a compound annual growth rate (CAGR) of </w:t>
      </w:r>
      <w:r w:rsidR="00CC2CD3">
        <w:t>+</w:t>
      </w:r>
      <w:r w:rsidRPr="002A07B2">
        <w:t xml:space="preserve">1.9% from 2024 to 2027, with the market value projected to reach £24.9 billion. Operators are likely to focus on growth levers </w:t>
      </w:r>
      <w:r w:rsidR="00CC2CD3">
        <w:t>including</w:t>
      </w:r>
      <w:r w:rsidRPr="002A07B2">
        <w:t xml:space="preserve"> premium experiences, accommodation, and zoning to create versatile spaces catering to diverse occasions. The changing lifestyle patterns, including reduced commuting, are driving renewed attention towards suburban sites.</w:t>
      </w:r>
    </w:p>
    <w:p w14:paraId="0B721D8D" w14:textId="7F7B07DC" w:rsidR="005F3169" w:rsidRDefault="005F3169" w:rsidP="005F3169">
      <w:r>
        <w:t xml:space="preserve"> </w:t>
      </w:r>
    </w:p>
    <w:p w14:paraId="7F16ACF6" w14:textId="24843892" w:rsidR="005F3169" w:rsidRDefault="00DB5B70" w:rsidP="005F3169">
      <w:r>
        <w:t>###</w:t>
      </w:r>
    </w:p>
    <w:p w14:paraId="30F8340F" w14:textId="77777777" w:rsidR="00DB5B70" w:rsidRDefault="00DB5B70" w:rsidP="005F3169"/>
    <w:p w14:paraId="272C1A27" w14:textId="45DC4498" w:rsidR="00E86F6E" w:rsidRDefault="00E86F6E" w:rsidP="005F3169">
      <w:r w:rsidRPr="00E86F6E">
        <w:lastRenderedPageBreak/>
        <w:t xml:space="preserve">The </w:t>
      </w:r>
      <w:hyperlink r:id="rId7" w:history="1">
        <w:r w:rsidRPr="00790690">
          <w:rPr>
            <w:rStyle w:val="Hyperlink"/>
          </w:rPr>
          <w:t>Lumina Intelligence Pub</w:t>
        </w:r>
        <w:r w:rsidR="00790690" w:rsidRPr="00790690">
          <w:rPr>
            <w:rStyle w:val="Hyperlink"/>
          </w:rPr>
          <w:t>s</w:t>
        </w:r>
        <w:r w:rsidRPr="00790690">
          <w:rPr>
            <w:rStyle w:val="Hyperlink"/>
          </w:rPr>
          <w:t xml:space="preserve"> &amp; Bar</w:t>
        </w:r>
        <w:r w:rsidR="00790690" w:rsidRPr="00790690">
          <w:rPr>
            <w:rStyle w:val="Hyperlink"/>
          </w:rPr>
          <w:t>s</w:t>
        </w:r>
        <w:r w:rsidRPr="00790690">
          <w:rPr>
            <w:rStyle w:val="Hyperlink"/>
          </w:rPr>
          <w:t xml:space="preserve"> Market Report 202</w:t>
        </w:r>
        <w:r w:rsidR="00CC2CD3" w:rsidRPr="00790690">
          <w:rPr>
            <w:rStyle w:val="Hyperlink"/>
          </w:rPr>
          <w:t>4</w:t>
        </w:r>
      </w:hyperlink>
      <w:r w:rsidRPr="00E86F6E">
        <w:t xml:space="preserve"> is a must-have review of the UK pub &amp; bar market. Including market sizing and forecasts to 202</w:t>
      </w:r>
      <w:r w:rsidR="00CC2CD3">
        <w:t>7</w:t>
      </w:r>
      <w:r w:rsidRPr="00E86F6E">
        <w:t>, up-to-date consumer behaviour insight and analysis of the current pub &amp; bars competitive landscape, this report is a holistic source of intelligence on this channel for suppliers, operators, service providers and investors alike.</w:t>
      </w:r>
    </w:p>
    <w:p w14:paraId="27E2FC12" w14:textId="77777777" w:rsidR="00E86F6E" w:rsidRDefault="00E86F6E" w:rsidP="005F3169"/>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77777777" w:rsidR="00E86F6E" w:rsidRPr="00F34ADD" w:rsidRDefault="00E86F6E" w:rsidP="00E86F6E">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790690" w:rsidP="00E86F6E">
      <w:hyperlink r:id="rId8"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2A07B2"/>
    <w:rsid w:val="005F3169"/>
    <w:rsid w:val="00624820"/>
    <w:rsid w:val="006D2B2B"/>
    <w:rsid w:val="00790690"/>
    <w:rsid w:val="007C11AE"/>
    <w:rsid w:val="00CC2CD3"/>
    <w:rsid w:val="00DB5B70"/>
    <w:rsid w:val="00E465FF"/>
    <w:rsid w:val="00E86F6E"/>
    <w:rsid w:val="00EB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8887">
      <w:bodyDiv w:val="1"/>
      <w:marLeft w:val="0"/>
      <w:marRight w:val="0"/>
      <w:marTop w:val="0"/>
      <w:marBottom w:val="0"/>
      <w:divBdr>
        <w:top w:val="none" w:sz="0" w:space="0" w:color="auto"/>
        <w:left w:val="none" w:sz="0" w:space="0" w:color="auto"/>
        <w:bottom w:val="none" w:sz="0" w:space="0" w:color="auto"/>
        <w:right w:val="none" w:sz="0" w:space="0" w:color="auto"/>
      </w:divBdr>
    </w:div>
    <w:div w:id="6139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webSettings" Target="webSettings.xml"/><Relationship Id="rId7" Type="http://schemas.openxmlformats.org/officeDocument/2006/relationships/hyperlink" Target="https://store.lumina-intelligence.com/product/pbmr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lumina-intelligence.com/product/pbmr24/" TargetMode="External"/><Relationship Id="rId5" Type="http://schemas.openxmlformats.org/officeDocument/2006/relationships/hyperlink" Target="mailto:monica.ricocastrillo@lumina-intelligence.co.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3276</Characters>
  <Application>Microsoft Office Word</Application>
  <DocSecurity>0</DocSecurity>
  <Lines>27</Lines>
  <Paragraphs>7</Paragraphs>
  <ScaleCrop>false</ScaleCrop>
  <Company>William Reed</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Monica Rico Castrillo</cp:lastModifiedBy>
  <cp:revision>3</cp:revision>
  <dcterms:created xsi:type="dcterms:W3CDTF">2024-08-15T09:50:00Z</dcterms:created>
  <dcterms:modified xsi:type="dcterms:W3CDTF">2024-08-15T09:52:00Z</dcterms:modified>
</cp:coreProperties>
</file>